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BDA" w:rsidRPr="0060570A" w:rsidRDefault="0060570A" w:rsidP="004D25F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ИСПОЛЬЗУЕМЫХ ИСТОЧНИКОВ</w:t>
      </w:r>
    </w:p>
    <w:p w:rsidR="0060570A" w:rsidRPr="008568B1" w:rsidRDefault="008568B1" w:rsidP="008568B1">
      <w:pPr>
        <w:pStyle w:val="ae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8568B1">
        <w:rPr>
          <w:rFonts w:ascii="Times New Roman" w:hAnsi="Times New Roman" w:cs="Times New Roman"/>
          <w:sz w:val="28"/>
          <w:szCs w:val="28"/>
        </w:rPr>
        <w:t>Потехин Е.С., Филимонов Ю.Н. Основы проектирования двигателей летательных аппаратов: Учеб. пособие. Ч.</w:t>
      </w:r>
      <w:r w:rsidRPr="008568B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8568B1">
        <w:rPr>
          <w:rFonts w:ascii="Times New Roman" w:hAnsi="Times New Roman" w:cs="Times New Roman"/>
          <w:sz w:val="28"/>
          <w:szCs w:val="28"/>
        </w:rPr>
        <w:t>. 1990. 99 с.</w:t>
      </w:r>
    </w:p>
    <w:p w:rsidR="008568B1" w:rsidRPr="008568B1" w:rsidRDefault="008568B1" w:rsidP="008568B1">
      <w:pPr>
        <w:pStyle w:val="ae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8B1">
        <w:rPr>
          <w:rFonts w:ascii="Times New Roman" w:hAnsi="Times New Roman" w:cs="Times New Roman"/>
          <w:sz w:val="28"/>
          <w:szCs w:val="28"/>
        </w:rPr>
        <w:t>Добровольский М.В. Жидкостные ракетные двигатели. Москва, МГТУ 2005. 495 с.</w:t>
      </w:r>
    </w:p>
    <w:p w:rsidR="0060570A" w:rsidRPr="008568B1" w:rsidRDefault="0060570A" w:rsidP="008568B1">
      <w:pPr>
        <w:pStyle w:val="ae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68B1">
        <w:rPr>
          <w:rFonts w:ascii="Times New Roman" w:hAnsi="Times New Roman" w:cs="Times New Roman"/>
          <w:sz w:val="28"/>
          <w:szCs w:val="28"/>
        </w:rPr>
        <w:t>Гахун</w:t>
      </w:r>
      <w:proofErr w:type="spellEnd"/>
      <w:r w:rsidRPr="008568B1">
        <w:rPr>
          <w:rFonts w:ascii="Times New Roman" w:hAnsi="Times New Roman" w:cs="Times New Roman"/>
          <w:sz w:val="28"/>
          <w:szCs w:val="28"/>
        </w:rPr>
        <w:t xml:space="preserve"> Г.Г., Баулин В.И., Володин В.А. и др. Конструкция и проектирование жидкостных ракетных двигателей: Учебник для студентов вузов по специальности «Авиационные двигатели и энергетические установки». М.: Машиностроение, 1989. 424 с.</w:t>
      </w:r>
    </w:p>
    <w:p w:rsidR="004465DD" w:rsidRPr="008568B1" w:rsidRDefault="004465DD" w:rsidP="008568B1">
      <w:pPr>
        <w:pStyle w:val="ae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8B1">
        <w:rPr>
          <w:rFonts w:ascii="Times New Roman" w:hAnsi="Times New Roman" w:cs="Times New Roman"/>
          <w:sz w:val="28"/>
          <w:szCs w:val="28"/>
        </w:rPr>
        <w:t>Альбом конструкций ЖРД. Часть 3. Под руководством Глушко В.П. М.: Военное издательство министерства обороны СССР, 1969.</w:t>
      </w:r>
    </w:p>
    <w:p w:rsidR="009F694D" w:rsidRPr="008568B1" w:rsidRDefault="002E20A4" w:rsidP="008568B1">
      <w:pPr>
        <w:pStyle w:val="ae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8B1">
        <w:rPr>
          <w:rFonts w:ascii="Times New Roman" w:hAnsi="Times New Roman" w:cs="Times New Roman"/>
          <w:sz w:val="28"/>
          <w:szCs w:val="28"/>
        </w:rPr>
        <w:t xml:space="preserve">Березанская Е.Л., </w:t>
      </w:r>
      <w:proofErr w:type="spellStart"/>
      <w:r w:rsidRPr="008568B1">
        <w:rPr>
          <w:rFonts w:ascii="Times New Roman" w:hAnsi="Times New Roman" w:cs="Times New Roman"/>
          <w:sz w:val="28"/>
          <w:szCs w:val="28"/>
        </w:rPr>
        <w:t>Курпатенков</w:t>
      </w:r>
      <w:proofErr w:type="spellEnd"/>
      <w:r w:rsidRPr="008568B1">
        <w:rPr>
          <w:rFonts w:ascii="Times New Roman" w:hAnsi="Times New Roman" w:cs="Times New Roman"/>
          <w:sz w:val="28"/>
          <w:szCs w:val="28"/>
        </w:rPr>
        <w:t xml:space="preserve"> В.Д., Шутов Н.В. Газогенераторы жидкостных ракетных двигателей. М.: МАИ, 1982. 56 с.</w:t>
      </w:r>
    </w:p>
    <w:p w:rsidR="00BD6BFF" w:rsidRPr="008568B1" w:rsidRDefault="00BD6BFF" w:rsidP="008568B1">
      <w:pPr>
        <w:pStyle w:val="ae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8B1">
        <w:rPr>
          <w:rFonts w:ascii="Times New Roman" w:hAnsi="Times New Roman" w:cs="Times New Roman"/>
          <w:sz w:val="28"/>
          <w:szCs w:val="28"/>
        </w:rPr>
        <w:t>Потехин Е.С., Филимонов Ю.Н. Основы проектирования двигателей летательных аппаратов: Учеб. пособие. Ч.</w:t>
      </w:r>
      <w:r w:rsidRPr="008568B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8568B1">
        <w:rPr>
          <w:rFonts w:ascii="Times New Roman" w:hAnsi="Times New Roman" w:cs="Times New Roman"/>
          <w:sz w:val="28"/>
          <w:szCs w:val="28"/>
        </w:rPr>
        <w:t>. 1990. 99 с.</w:t>
      </w:r>
    </w:p>
    <w:p w:rsidR="008568B1" w:rsidRPr="008568B1" w:rsidRDefault="008568B1" w:rsidP="008568B1">
      <w:pPr>
        <w:pStyle w:val="ae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68B1">
        <w:rPr>
          <w:rFonts w:ascii="Times New Roman" w:hAnsi="Times New Roman" w:cs="Times New Roman"/>
          <w:sz w:val="28"/>
          <w:szCs w:val="28"/>
        </w:rPr>
        <w:t>Левихин</w:t>
      </w:r>
      <w:proofErr w:type="spellEnd"/>
      <w:r w:rsidRPr="008568B1">
        <w:rPr>
          <w:rFonts w:ascii="Times New Roman" w:hAnsi="Times New Roman" w:cs="Times New Roman"/>
          <w:sz w:val="28"/>
          <w:szCs w:val="28"/>
        </w:rPr>
        <w:t xml:space="preserve"> А.А., Юнаков Л.П. Рабочие тела и топлива ракетных двигателей. </w:t>
      </w:r>
      <w:proofErr w:type="gramStart"/>
      <w:r w:rsidRPr="008568B1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8568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68B1">
        <w:rPr>
          <w:rFonts w:ascii="Times New Roman" w:hAnsi="Times New Roman" w:cs="Times New Roman"/>
          <w:sz w:val="28"/>
          <w:szCs w:val="28"/>
        </w:rPr>
        <w:t>Балт</w:t>
      </w:r>
      <w:proofErr w:type="spellEnd"/>
      <w:r w:rsidRPr="008568B1">
        <w:rPr>
          <w:rFonts w:ascii="Times New Roman" w:hAnsi="Times New Roman" w:cs="Times New Roman"/>
          <w:sz w:val="28"/>
          <w:szCs w:val="28"/>
        </w:rPr>
        <w:t xml:space="preserve">. гос. </w:t>
      </w:r>
      <w:proofErr w:type="spellStart"/>
      <w:r w:rsidRPr="008568B1">
        <w:rPr>
          <w:rFonts w:ascii="Times New Roman" w:hAnsi="Times New Roman" w:cs="Times New Roman"/>
          <w:sz w:val="28"/>
          <w:szCs w:val="28"/>
        </w:rPr>
        <w:t>техн</w:t>
      </w:r>
      <w:proofErr w:type="spellEnd"/>
      <w:r w:rsidRPr="008568B1">
        <w:rPr>
          <w:rFonts w:ascii="Times New Roman" w:hAnsi="Times New Roman" w:cs="Times New Roman"/>
          <w:sz w:val="28"/>
          <w:szCs w:val="28"/>
        </w:rPr>
        <w:t>. ун-т, 2015. 78 с.</w:t>
      </w:r>
    </w:p>
    <w:p w:rsidR="00ED02F5" w:rsidRPr="008568B1" w:rsidRDefault="00ED02F5" w:rsidP="008568B1">
      <w:pPr>
        <w:pStyle w:val="ae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8B1">
        <w:rPr>
          <w:rFonts w:ascii="Times New Roman" w:hAnsi="Times New Roman" w:cs="Times New Roman"/>
          <w:sz w:val="28"/>
          <w:szCs w:val="28"/>
        </w:rPr>
        <w:t xml:space="preserve">Филимонов Ю.Н., </w:t>
      </w:r>
      <w:proofErr w:type="spellStart"/>
      <w:r w:rsidRPr="008568B1">
        <w:rPr>
          <w:rFonts w:ascii="Times New Roman" w:hAnsi="Times New Roman" w:cs="Times New Roman"/>
          <w:sz w:val="28"/>
          <w:szCs w:val="28"/>
        </w:rPr>
        <w:t>Анискевич</w:t>
      </w:r>
      <w:proofErr w:type="spellEnd"/>
      <w:r w:rsidRPr="008568B1">
        <w:rPr>
          <w:rFonts w:ascii="Times New Roman" w:hAnsi="Times New Roman" w:cs="Times New Roman"/>
          <w:sz w:val="28"/>
          <w:szCs w:val="28"/>
        </w:rPr>
        <w:t xml:space="preserve"> Ю.В. </w:t>
      </w:r>
      <w:proofErr w:type="spellStart"/>
      <w:r w:rsidRPr="008568B1">
        <w:rPr>
          <w:rFonts w:ascii="Times New Roman" w:hAnsi="Times New Roman" w:cs="Times New Roman"/>
          <w:sz w:val="28"/>
          <w:szCs w:val="28"/>
        </w:rPr>
        <w:t>Внутрикамерные</w:t>
      </w:r>
      <w:proofErr w:type="spellEnd"/>
      <w:r w:rsidRPr="008568B1">
        <w:rPr>
          <w:rFonts w:ascii="Times New Roman" w:hAnsi="Times New Roman" w:cs="Times New Roman"/>
          <w:sz w:val="28"/>
          <w:szCs w:val="28"/>
        </w:rPr>
        <w:t xml:space="preserve"> процессы </w:t>
      </w:r>
      <w:r w:rsidR="00C44631" w:rsidRPr="008568B1">
        <w:rPr>
          <w:rFonts w:ascii="Times New Roman" w:hAnsi="Times New Roman" w:cs="Times New Roman"/>
          <w:sz w:val="28"/>
          <w:szCs w:val="28"/>
        </w:rPr>
        <w:t>в жидкостных ракетных двигателях</w:t>
      </w:r>
      <w:r w:rsidRPr="008568B1">
        <w:rPr>
          <w:rFonts w:ascii="Times New Roman" w:hAnsi="Times New Roman" w:cs="Times New Roman"/>
          <w:sz w:val="28"/>
          <w:szCs w:val="28"/>
        </w:rPr>
        <w:t>.</w:t>
      </w:r>
      <w:r w:rsidR="00C44631" w:rsidRPr="008568B1">
        <w:rPr>
          <w:rFonts w:ascii="Times New Roman" w:hAnsi="Times New Roman" w:cs="Times New Roman"/>
          <w:sz w:val="28"/>
          <w:szCs w:val="28"/>
        </w:rPr>
        <w:t xml:space="preserve"> СПб, 2014. 102 с.</w:t>
      </w:r>
    </w:p>
    <w:p w:rsidR="00026C76" w:rsidRPr="008568B1" w:rsidRDefault="00026C76" w:rsidP="008568B1">
      <w:pPr>
        <w:pStyle w:val="ae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8B1">
        <w:rPr>
          <w:rFonts w:ascii="Times New Roman" w:hAnsi="Times New Roman" w:cs="Times New Roman"/>
          <w:sz w:val="28"/>
          <w:szCs w:val="28"/>
        </w:rPr>
        <w:t>Филимонов Ю.Н., Шевчук В.Т. Основы проектирования двигателей летательных аппаратов: Учеб. пособие. Ч.</w:t>
      </w:r>
      <w:r w:rsidRPr="008568B1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8568B1">
        <w:rPr>
          <w:rFonts w:ascii="Times New Roman" w:hAnsi="Times New Roman" w:cs="Times New Roman"/>
          <w:sz w:val="28"/>
          <w:szCs w:val="28"/>
        </w:rPr>
        <w:t>. Расчёт проточного наружного охлаждения. 1990. 69 с.</w:t>
      </w:r>
    </w:p>
    <w:p w:rsidR="00F10224" w:rsidRPr="008568B1" w:rsidRDefault="00F10224" w:rsidP="008568B1">
      <w:pPr>
        <w:pStyle w:val="ae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8B1">
        <w:rPr>
          <w:rFonts w:ascii="Times New Roman" w:hAnsi="Times New Roman" w:cs="Times New Roman"/>
          <w:sz w:val="28"/>
          <w:szCs w:val="28"/>
        </w:rPr>
        <w:t xml:space="preserve">Егорычев В.С. Расчет и проектирование смесеобразования в камере </w:t>
      </w:r>
      <w:proofErr w:type="spellStart"/>
      <w:r w:rsidRPr="008568B1">
        <w:rPr>
          <w:rFonts w:ascii="Times New Roman" w:hAnsi="Times New Roman" w:cs="Times New Roman"/>
          <w:sz w:val="28"/>
          <w:szCs w:val="28"/>
        </w:rPr>
        <w:t>жрд</w:t>
      </w:r>
      <w:proofErr w:type="spellEnd"/>
      <w:r w:rsidRPr="008568B1">
        <w:rPr>
          <w:rFonts w:ascii="Times New Roman" w:hAnsi="Times New Roman" w:cs="Times New Roman"/>
          <w:sz w:val="28"/>
          <w:szCs w:val="28"/>
        </w:rPr>
        <w:t>: Учебное пособие. Самара, 2011. 100 с.</w:t>
      </w:r>
    </w:p>
    <w:p w:rsidR="008A5441" w:rsidRPr="008568B1" w:rsidRDefault="008A5441" w:rsidP="008568B1">
      <w:pPr>
        <w:pStyle w:val="ae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8B1">
        <w:rPr>
          <w:rFonts w:ascii="Times New Roman" w:hAnsi="Times New Roman" w:cs="Times New Roman"/>
          <w:sz w:val="28"/>
          <w:szCs w:val="28"/>
        </w:rPr>
        <w:t>Добровольский М.В. Жидкостные ракетные двигатели. Москва, МГТУ 2005. 495 с.</w:t>
      </w:r>
    </w:p>
    <w:p w:rsidR="00637271" w:rsidRPr="008568B1" w:rsidRDefault="00637271" w:rsidP="008568B1">
      <w:pPr>
        <w:pStyle w:val="ae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8B1">
        <w:rPr>
          <w:rFonts w:ascii="Times New Roman" w:hAnsi="Times New Roman" w:cs="Times New Roman"/>
          <w:sz w:val="28"/>
          <w:szCs w:val="28"/>
        </w:rPr>
        <w:t xml:space="preserve">Пинчук В.А., </w:t>
      </w:r>
      <w:proofErr w:type="spellStart"/>
      <w:r w:rsidRPr="008568B1">
        <w:rPr>
          <w:rFonts w:ascii="Times New Roman" w:hAnsi="Times New Roman" w:cs="Times New Roman"/>
          <w:sz w:val="28"/>
          <w:szCs w:val="28"/>
        </w:rPr>
        <w:t>Красник</w:t>
      </w:r>
      <w:proofErr w:type="spellEnd"/>
      <w:r w:rsidRPr="008568B1">
        <w:rPr>
          <w:rFonts w:ascii="Times New Roman" w:hAnsi="Times New Roman" w:cs="Times New Roman"/>
          <w:sz w:val="28"/>
          <w:szCs w:val="28"/>
        </w:rPr>
        <w:t xml:space="preserve"> В.В. Изучение 8Д44: Изделие учебно-методическое. Санкт-Петербург, 2008. 33 с.</w:t>
      </w:r>
      <w:bookmarkEnd w:id="0"/>
    </w:p>
    <w:sectPr w:rsidR="00637271" w:rsidRPr="008568B1" w:rsidSect="005A3AE1">
      <w:footerReference w:type="default" r:id="rId7"/>
      <w:pgSz w:w="11906" w:h="16838"/>
      <w:pgMar w:top="1134" w:right="850" w:bottom="1134" w:left="1701" w:header="708" w:footer="708" w:gutter="0"/>
      <w:pgNumType w:start="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CF6" w:rsidRDefault="00155CF6" w:rsidP="00026C76">
      <w:pPr>
        <w:spacing w:after="0" w:line="240" w:lineRule="auto"/>
      </w:pPr>
      <w:r>
        <w:separator/>
      </w:r>
    </w:p>
  </w:endnote>
  <w:endnote w:type="continuationSeparator" w:id="0">
    <w:p w:rsidR="00155CF6" w:rsidRDefault="00155CF6" w:rsidP="00026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2657979"/>
      <w:docPartObj>
        <w:docPartGallery w:val="Page Numbers (Bottom of Page)"/>
        <w:docPartUnique/>
      </w:docPartObj>
    </w:sdtPr>
    <w:sdtEndPr/>
    <w:sdtContent>
      <w:p w:rsidR="00026C76" w:rsidRDefault="00AF5EE9">
        <w:pPr>
          <w:pStyle w:val="ac"/>
          <w:jc w:val="center"/>
        </w:pPr>
        <w:r>
          <w:t>4</w:t>
        </w:r>
        <w:r w:rsidR="005A3AE1">
          <w:t>3</w:t>
        </w:r>
      </w:p>
    </w:sdtContent>
  </w:sdt>
  <w:p w:rsidR="00026C76" w:rsidRDefault="00026C7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CF6" w:rsidRDefault="00155CF6" w:rsidP="00026C76">
      <w:pPr>
        <w:spacing w:after="0" w:line="240" w:lineRule="auto"/>
      </w:pPr>
      <w:r>
        <w:separator/>
      </w:r>
    </w:p>
  </w:footnote>
  <w:footnote w:type="continuationSeparator" w:id="0">
    <w:p w:rsidR="00155CF6" w:rsidRDefault="00155CF6" w:rsidP="00026C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6811E4"/>
    <w:multiLevelType w:val="hybridMultilevel"/>
    <w:tmpl w:val="3D00A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36C"/>
    <w:rsid w:val="00026C76"/>
    <w:rsid w:val="000B7BDA"/>
    <w:rsid w:val="000D4C13"/>
    <w:rsid w:val="000E120B"/>
    <w:rsid w:val="00152C6C"/>
    <w:rsid w:val="00155CF6"/>
    <w:rsid w:val="00186076"/>
    <w:rsid w:val="002758D5"/>
    <w:rsid w:val="002E20A4"/>
    <w:rsid w:val="00387FF7"/>
    <w:rsid w:val="004465DD"/>
    <w:rsid w:val="004D25F0"/>
    <w:rsid w:val="005A3AE1"/>
    <w:rsid w:val="0060570A"/>
    <w:rsid w:val="00637271"/>
    <w:rsid w:val="007658AD"/>
    <w:rsid w:val="008568B1"/>
    <w:rsid w:val="00890ABE"/>
    <w:rsid w:val="008A5441"/>
    <w:rsid w:val="008B420E"/>
    <w:rsid w:val="00936533"/>
    <w:rsid w:val="00961C47"/>
    <w:rsid w:val="009A1805"/>
    <w:rsid w:val="009F184A"/>
    <w:rsid w:val="009F694D"/>
    <w:rsid w:val="009F7003"/>
    <w:rsid w:val="00A2536C"/>
    <w:rsid w:val="00AF5EE9"/>
    <w:rsid w:val="00B805C1"/>
    <w:rsid w:val="00BD6BFF"/>
    <w:rsid w:val="00BE79AD"/>
    <w:rsid w:val="00C44631"/>
    <w:rsid w:val="00CA17AD"/>
    <w:rsid w:val="00EA431F"/>
    <w:rsid w:val="00ED02F5"/>
    <w:rsid w:val="00F10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82AC1B-F689-4E9D-8E80-91377C9F8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26C7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26C7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26C76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26C7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026C76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26C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26C76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026C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26C76"/>
  </w:style>
  <w:style w:type="paragraph" w:styleId="ac">
    <w:name w:val="footer"/>
    <w:basedOn w:val="a"/>
    <w:link w:val="ad"/>
    <w:uiPriority w:val="99"/>
    <w:unhideWhenUsed/>
    <w:rsid w:val="00026C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26C76"/>
  </w:style>
  <w:style w:type="paragraph" w:styleId="ae">
    <w:name w:val="List Paragraph"/>
    <w:basedOn w:val="a"/>
    <w:uiPriority w:val="34"/>
    <w:qFormat/>
    <w:rsid w:val="008568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Roman</cp:lastModifiedBy>
  <cp:revision>2</cp:revision>
  <cp:lastPrinted>2019-01-17T15:55:00Z</cp:lastPrinted>
  <dcterms:created xsi:type="dcterms:W3CDTF">2019-01-18T09:18:00Z</dcterms:created>
  <dcterms:modified xsi:type="dcterms:W3CDTF">2019-01-18T09:18:00Z</dcterms:modified>
</cp:coreProperties>
</file>